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4" w:rsidRDefault="00D8707D" w:rsidP="001C2EF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39.25pt;margin-top:672pt;width:267.4pt;height:57pt;z-index:251681792">
            <v:textbox style="mso-next-textbox:#_x0000_s1048">
              <w:txbxContent>
                <w:p w:rsidR="00D8707D" w:rsidRDefault="008F6FF7" w:rsidP="00D8707D">
                  <w:pPr>
                    <w:spacing w:after="0"/>
                  </w:pPr>
                  <w:r>
                    <w:t xml:space="preserve">Comment s’appelle la période où il n’y a pas de clientes ? </w:t>
                  </w:r>
                  <w:r>
                    <w:t xml:space="preserve">la </w:t>
                  </w:r>
                  <w:r>
                    <w:t>saison vide – la saison blanche – la morte saison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-45.35pt;margin-top:672pt;width:272.25pt;height:57pt;z-index:251680768">
            <v:textbox style="mso-next-textbox:#_x0000_s1047">
              <w:txbxContent>
                <w:p w:rsidR="00D8707D" w:rsidRDefault="00D8707D" w:rsidP="0032356E">
                  <w:pPr>
                    <w:spacing w:after="0"/>
                  </w:pPr>
                  <w:r>
                    <w:t xml:space="preserve">Que faisait la voyante pendant le mois de </w:t>
                  </w:r>
                  <w:r w:rsidR="008F6FF7">
                    <w:t xml:space="preserve">trêve ? </w:t>
                  </w:r>
                  <w:proofErr w:type="gramStart"/>
                  <w:r w:rsidR="008F6FF7">
                    <w:t>elle</w:t>
                  </w:r>
                  <w:proofErr w:type="gramEnd"/>
                  <w:r w:rsidR="008F6FF7">
                    <w:t xml:space="preserve"> voyageait – elle consultait d’autres voyantes – elle s’occupait de sa propre santé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-45pt;margin-top:600.35pt;width:272.25pt;height:57pt;z-index:251678720">
            <v:textbox style="mso-next-textbox:#_x0000_s1045">
              <w:txbxContent>
                <w:p w:rsidR="00D8707D" w:rsidRDefault="00D8707D" w:rsidP="0032356E">
                  <w:pPr>
                    <w:spacing w:after="0"/>
                  </w:pPr>
                  <w:r>
                    <w:t xml:space="preserve">Où </w:t>
                  </w:r>
                  <w:proofErr w:type="spellStart"/>
                  <w:r>
                    <w:t>Rahma</w:t>
                  </w:r>
                  <w:proofErr w:type="spellEnd"/>
                  <w:r>
                    <w:t xml:space="preserve"> faisait-elle la cuisine ? </w:t>
                  </w:r>
                  <w:proofErr w:type="gramStart"/>
                  <w:r>
                    <w:t>dans</w:t>
                  </w:r>
                  <w:proofErr w:type="gramEnd"/>
                  <w:r>
                    <w:t xml:space="preserve"> la chambre des invités – sur la terrasse – sur le palier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39.6pt;margin-top:600.35pt;width:267.4pt;height:57pt;z-index:251679744">
            <v:textbox style="mso-next-textbox:#_x0000_s1046">
              <w:txbxContent>
                <w:p w:rsidR="00D8707D" w:rsidRDefault="00D8707D" w:rsidP="00D8707D">
                  <w:pPr>
                    <w:spacing w:after="0"/>
                  </w:pPr>
                  <w:r>
                    <w:t xml:space="preserve">Comment s’appelle le mari de </w:t>
                  </w:r>
                  <w:proofErr w:type="spellStart"/>
                  <w:r>
                    <w:t>Rahma</w:t>
                  </w:r>
                  <w:proofErr w:type="spellEnd"/>
                  <w:r>
                    <w:t> ? Driss le jardinier –  Driss El-</w:t>
                  </w:r>
                  <w:proofErr w:type="spellStart"/>
                  <w:r>
                    <w:t>ouad</w:t>
                  </w:r>
                  <w:proofErr w:type="spellEnd"/>
                  <w:r>
                    <w:t xml:space="preserve"> – Driss le teigneux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239.6pt;margin-top:527.6pt;width:267.4pt;height:57pt;z-index:251677696">
            <v:textbox style="mso-next-textbox:#_x0000_s1044">
              <w:txbxContent>
                <w:p w:rsidR="00D8707D" w:rsidRDefault="00D8707D" w:rsidP="0032356E">
                  <w:pPr>
                    <w:spacing w:after="0"/>
                  </w:pPr>
                  <w:r>
                    <w:t xml:space="preserve">Combien de pièces le rez-de-chaussée contient –il ? </w:t>
                  </w:r>
                  <w:proofErr w:type="gramStart"/>
                  <w:r>
                    <w:t>une</w:t>
                  </w:r>
                  <w:proofErr w:type="gramEnd"/>
                  <w:r>
                    <w:t xml:space="preserve"> seule pièce – 2 pièces – 3 pièces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-45pt;margin-top:527.25pt;width:272.25pt;height:57pt;z-index:251676672">
            <v:textbox style="mso-next-textbox:#_x0000_s1043">
              <w:txbxContent>
                <w:p w:rsidR="00D8707D" w:rsidRDefault="00D8707D" w:rsidP="0032356E">
                  <w:pPr>
                    <w:spacing w:after="0"/>
                  </w:pPr>
                  <w:r>
                    <w:t xml:space="preserve">Combien </w:t>
                  </w:r>
                  <w:proofErr w:type="spellStart"/>
                  <w:r>
                    <w:t>dee</w:t>
                  </w:r>
                  <w:proofErr w:type="spellEnd"/>
                  <w:r>
                    <w:t xml:space="preserve"> fois la voyante organise-t-elle une séance de danse dans sa maison ? </w:t>
                  </w:r>
                  <w:proofErr w:type="gramStart"/>
                  <w:r>
                    <w:t>une</w:t>
                  </w:r>
                  <w:proofErr w:type="gramEnd"/>
                  <w:r>
                    <w:t xml:space="preserve"> fois par mois – 2 fois par mois – 3 fois par mois</w:t>
                  </w:r>
                </w:p>
              </w:txbxContent>
            </v:textbox>
          </v:shape>
        </w:pict>
      </w:r>
      <w:r w:rsidR="001C2EFE">
        <w:rPr>
          <w:noProof/>
          <w:lang w:eastAsia="fr-FR"/>
        </w:rPr>
        <w:pict>
          <v:shape id="_x0000_s1042" type="#_x0000_t202" style="position:absolute;margin-left:239.6pt;margin-top:455.6pt;width:267.4pt;height:57pt;z-index:251675648">
            <v:textbox style="mso-next-textbox:#_x0000_s1042">
              <w:txbxContent>
                <w:p w:rsidR="001C2EFE" w:rsidRDefault="00D8707D" w:rsidP="0032356E">
                  <w:pPr>
                    <w:spacing w:after="0"/>
                  </w:pPr>
                  <w:r>
                    <w:t xml:space="preserve">Quel est l’autre spécialité de la voyante « tante </w:t>
                  </w:r>
                  <w:proofErr w:type="spellStart"/>
                  <w:r>
                    <w:t>kenza</w:t>
                  </w:r>
                  <w:proofErr w:type="spellEnd"/>
                  <w:r>
                    <w:t xml:space="preserve"> » ? </w:t>
                  </w:r>
                  <w:proofErr w:type="gramStart"/>
                  <w:r>
                    <w:t>guérisseuse</w:t>
                  </w:r>
                  <w:proofErr w:type="gramEnd"/>
                  <w:r>
                    <w:t xml:space="preserve"> – </w:t>
                  </w:r>
                  <w:proofErr w:type="spellStart"/>
                  <w:r>
                    <w:t>Neggafa</w:t>
                  </w:r>
                  <w:proofErr w:type="spellEnd"/>
                  <w:r>
                    <w:t xml:space="preserve"> - sorcière</w:t>
                  </w:r>
                </w:p>
              </w:txbxContent>
            </v:textbox>
          </v:shape>
        </w:pict>
      </w:r>
      <w:r w:rsidR="001C2EFE">
        <w:rPr>
          <w:noProof/>
          <w:lang w:eastAsia="fr-FR"/>
        </w:rPr>
        <w:pict>
          <v:shape id="_x0000_s1041" type="#_x0000_t202" style="position:absolute;margin-left:-45pt;margin-top:455.25pt;width:272.25pt;height:57pt;z-index:251674624">
            <v:textbox style="mso-next-textbox:#_x0000_s1041">
              <w:txbxContent>
                <w:p w:rsidR="001C2EFE" w:rsidRDefault="001C2EFE" w:rsidP="0032356E">
                  <w:pPr>
                    <w:spacing w:after="0"/>
                  </w:pPr>
                  <w:r>
                    <w:t xml:space="preserve">A quel étage le narrateur habite-t-il ? </w:t>
                  </w:r>
                  <w:proofErr w:type="gramStart"/>
                  <w:r>
                    <w:t>au</w:t>
                  </w:r>
                  <w:proofErr w:type="gramEnd"/>
                  <w:r>
                    <w:t xml:space="preserve">  premier étage – au deuxième étage – au troisième étage</w:t>
                  </w:r>
                </w:p>
              </w:txbxContent>
            </v:textbox>
          </v:shape>
        </w:pict>
      </w:r>
      <w:r w:rsidR="001C2EFE">
        <w:rPr>
          <w:noProof/>
          <w:lang w:eastAsia="fr-FR"/>
        </w:rPr>
        <w:pict>
          <v:shape id="_x0000_s1039" type="#_x0000_t202" style="position:absolute;margin-left:-45pt;margin-top:384pt;width:272.25pt;height:57pt;z-index:251672576">
            <v:textbox style="mso-next-textbox:#_x0000_s1039">
              <w:txbxContent>
                <w:p w:rsidR="001C2EFE" w:rsidRDefault="001C2EFE" w:rsidP="0032356E">
                  <w:pPr>
                    <w:spacing w:after="0"/>
                  </w:pPr>
                  <w:r>
                    <w:t xml:space="preserve">Qu’est-ce que l’enfant de six veut attraper ?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chat – un moineau – un linot</w:t>
                  </w:r>
                </w:p>
              </w:txbxContent>
            </v:textbox>
          </v:shape>
        </w:pict>
      </w:r>
      <w:r w:rsidR="001C2EFE">
        <w:rPr>
          <w:noProof/>
          <w:lang w:eastAsia="fr-FR"/>
        </w:rPr>
        <w:pict>
          <v:shape id="_x0000_s1040" type="#_x0000_t202" style="position:absolute;margin-left:239.6pt;margin-top:384.35pt;width:267.4pt;height:57pt;z-index:251673600">
            <v:textbox style="mso-next-textbox:#_x0000_s1040">
              <w:txbxContent>
                <w:p w:rsidR="001C2EFE" w:rsidRDefault="001C2EFE" w:rsidP="0032356E">
                  <w:pPr>
                    <w:spacing w:after="0"/>
                  </w:pPr>
                  <w:r>
                    <w:t xml:space="preserve">De quoi la voyante est-elle adepte ?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la confrérie de </w:t>
                  </w:r>
                  <w:proofErr w:type="spellStart"/>
                  <w:r>
                    <w:t>Gnawa</w:t>
                  </w:r>
                  <w:proofErr w:type="spellEnd"/>
                  <w:r>
                    <w:t xml:space="preserve"> – de la confrérie de </w:t>
                  </w:r>
                  <w:proofErr w:type="spellStart"/>
                  <w:r>
                    <w:t>Aissawa</w:t>
                  </w:r>
                  <w:proofErr w:type="spellEnd"/>
                  <w:r>
                    <w:t xml:space="preserve"> – de la confrérie de </w:t>
                  </w:r>
                  <w:proofErr w:type="spellStart"/>
                  <w:r>
                    <w:t>Jilala</w:t>
                  </w:r>
                  <w:proofErr w:type="spellEnd"/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7" type="#_x0000_t202" style="position:absolute;margin-left:239.25pt;margin-top:312.75pt;width:267.4pt;height:57pt;z-index:251670528">
            <v:textbox style="mso-next-textbox:#_x0000_s1037">
              <w:txbxContent>
                <w:p w:rsidR="009603E1" w:rsidRDefault="001C2EFE" w:rsidP="0032356E">
                  <w:pPr>
                    <w:spacing w:after="0"/>
                  </w:pPr>
                  <w:r>
                    <w:t>Qu’est-ce que le narrateur aime? Le visible – le néant – l’invisible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6" type="#_x0000_t202" style="position:absolute;margin-left:-45.35pt;margin-top:312.4pt;width:272.25pt;height:57pt;z-index:251669504">
            <v:textbox style="mso-next-textbox:#_x0000_s1036">
              <w:txbxContent>
                <w:p w:rsidR="009603E1" w:rsidRDefault="001C2EFE" w:rsidP="0032356E">
                  <w:pPr>
                    <w:spacing w:after="0"/>
                  </w:pPr>
                  <w:r>
                    <w:t xml:space="preserve">Quand Ahmed </w:t>
                  </w:r>
                  <w:proofErr w:type="spellStart"/>
                  <w:r>
                    <w:t>Sefrioui</w:t>
                  </w:r>
                  <w:proofErr w:type="spellEnd"/>
                  <w:r>
                    <w:t xml:space="preserve"> est-il décédé ? </w:t>
                  </w:r>
                </w:p>
                <w:p w:rsidR="001C2EFE" w:rsidRDefault="001C2EFE" w:rsidP="0032356E">
                  <w:pPr>
                    <w:spacing w:after="0"/>
                  </w:pPr>
                  <w:r>
                    <w:t>En 2004 – en 2005 – en 2006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4" type="#_x0000_t202" style="position:absolute;margin-left:-45.75pt;margin-top:240.75pt;width:272.25pt;height:57pt;z-index:251667456">
            <v:textbox style="mso-next-textbox:#_x0000_s1034">
              <w:txbxContent>
                <w:p w:rsidR="00AD4469" w:rsidRDefault="00AD4469" w:rsidP="0032356E">
                  <w:pPr>
                    <w:spacing w:after="0"/>
                  </w:pPr>
                  <w:r>
                    <w:t xml:space="preserve">Quel est le contexte historique de cette histoire ?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marche verte 6 l’indépendance du pays – la colonisation française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5" type="#_x0000_t202" style="position:absolute;margin-left:238.85pt;margin-top:241.1pt;width:267.4pt;height:57pt;z-index:251668480">
            <v:textbox style="mso-next-textbox:#_x0000_s1035">
              <w:txbxContent>
                <w:p w:rsidR="00AD4469" w:rsidRDefault="00AD4469" w:rsidP="0032356E">
                  <w:pPr>
                    <w:spacing w:after="0"/>
                  </w:pPr>
                  <w:r>
                    <w:t xml:space="preserve">Quel est l’événement perturbateur dans ce roman ? </w:t>
                  </w:r>
                  <w:proofErr w:type="gramStart"/>
                  <w:r w:rsidR="002B460A">
                    <w:t>la</w:t>
                  </w:r>
                  <w:proofErr w:type="gramEnd"/>
                  <w:r w:rsidR="002B460A">
                    <w:t xml:space="preserve"> maladie de l’enfant </w:t>
                  </w:r>
                  <w:r w:rsidR="009603E1">
                    <w:t>–</w:t>
                  </w:r>
                  <w:r w:rsidR="002B460A">
                    <w:t xml:space="preserve"> </w:t>
                  </w:r>
                  <w:r w:rsidR="009603E1">
                    <w:t xml:space="preserve">la visite de Sidi Ali </w:t>
                  </w:r>
                  <w:proofErr w:type="spellStart"/>
                  <w:r w:rsidR="009603E1">
                    <w:t>Boughaleb</w:t>
                  </w:r>
                  <w:proofErr w:type="spellEnd"/>
                  <w:r w:rsidR="009603E1">
                    <w:t xml:space="preserve"> – la ruine du père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2" type="#_x0000_t202" style="position:absolute;margin-left:-46.85pt;margin-top:169.9pt;width:272.25pt;height:57pt;z-index:251665408">
            <v:textbox style="mso-next-textbox:#_x0000_s1032">
              <w:txbxContent>
                <w:p w:rsidR="00AD4469" w:rsidRDefault="00AD4469" w:rsidP="0032356E">
                  <w:pPr>
                    <w:spacing w:after="0"/>
                  </w:pPr>
                  <w:r>
                    <w:t xml:space="preserve">Où le narrateur habite-t-il ? </w:t>
                  </w:r>
                  <w:proofErr w:type="gramStart"/>
                  <w:r>
                    <w:t>à</w:t>
                  </w:r>
                  <w:proofErr w:type="gramEnd"/>
                  <w:r>
                    <w:t xml:space="preserve"> Dar </w:t>
                  </w:r>
                  <w:proofErr w:type="spellStart"/>
                  <w:r>
                    <w:t>Kitoune</w:t>
                  </w:r>
                  <w:proofErr w:type="spellEnd"/>
                  <w:r>
                    <w:t xml:space="preserve"> – à Dar </w:t>
                  </w:r>
                  <w:proofErr w:type="spellStart"/>
                  <w:r>
                    <w:t>Nouala</w:t>
                  </w:r>
                  <w:proofErr w:type="spellEnd"/>
                  <w:r>
                    <w:t xml:space="preserve"> – à Dar </w:t>
                  </w:r>
                  <w:proofErr w:type="spellStart"/>
                  <w:r>
                    <w:t>Chouafa</w:t>
                  </w:r>
                  <w:proofErr w:type="spellEnd"/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3" type="#_x0000_t202" style="position:absolute;margin-left:237.75pt;margin-top:170.25pt;width:267.4pt;height:57pt;z-index:251666432">
            <v:textbox style="mso-next-textbox:#_x0000_s1033">
              <w:txbxContent>
                <w:p w:rsidR="00AD4469" w:rsidRDefault="00AD4469" w:rsidP="0032356E">
                  <w:pPr>
                    <w:spacing w:after="0"/>
                  </w:pPr>
                  <w:r>
                    <w:t xml:space="preserve">Citez un autre roman d’Ahmed </w:t>
                  </w:r>
                  <w:proofErr w:type="spellStart"/>
                  <w:r>
                    <w:t>Sefrioui</w:t>
                  </w:r>
                  <w:proofErr w:type="spellEnd"/>
                  <w:r>
                    <w:t>. Les misérables – voyageur sans bagage – le chapelet d’ambre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0" type="#_x0000_t202" style="position:absolute;margin-left:-47.25pt;margin-top:99.75pt;width:272.25pt;height:57pt;z-index:251663360">
            <v:textbox style="mso-next-textbox:#_x0000_s1030">
              <w:txbxContent>
                <w:p w:rsidR="00AD4469" w:rsidRDefault="00D8707D" w:rsidP="0032356E">
                  <w:pPr>
                    <w:spacing w:after="0"/>
                  </w:pPr>
                  <w:r>
                    <w:t xml:space="preserve">Quel âge le narrateur </w:t>
                  </w:r>
                  <w:r w:rsidR="00AD4469">
                    <w:t>enfant a-t-il ? 6ans -21 ans – 37 ans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31" type="#_x0000_t202" style="position:absolute;margin-left:237.35pt;margin-top:100.1pt;width:267.4pt;height:57pt;z-index:251664384">
            <v:textbox style="mso-next-textbox:#_x0000_s1031">
              <w:txbxContent>
                <w:p w:rsidR="00AD4469" w:rsidRDefault="00AD4469" w:rsidP="0032356E">
                  <w:pPr>
                    <w:spacing w:after="0"/>
                  </w:pPr>
                  <w:r>
                    <w:t xml:space="preserve">Quel est le problème du narrateur ?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migraine –la fièvre – la solitude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26" type="#_x0000_t202" style="position:absolute;margin-left:-46.85pt;margin-top:-37.45pt;width:272.25pt;height:57pt;z-index:251659264">
            <v:textbox style="mso-next-textbox:#_x0000_s1026">
              <w:txbxContent>
                <w:p w:rsidR="0032356E" w:rsidRDefault="0032356E" w:rsidP="0032356E">
                  <w:pPr>
                    <w:spacing w:after="0"/>
                  </w:pPr>
                  <w:r>
                    <w:t xml:space="preserve">Quel est le genre de ce roman ? </w:t>
                  </w:r>
                </w:p>
                <w:p w:rsidR="0032356E" w:rsidRDefault="0032356E" w:rsidP="0032356E">
                  <w:pPr>
                    <w:spacing w:after="0"/>
                  </w:pPr>
                  <w:r>
                    <w:t>Biographie – roman autobiographique – autobiographie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28" type="#_x0000_t202" style="position:absolute;margin-left:-46.5pt;margin-top:30pt;width:272.25pt;height:57pt;z-index:251661312">
            <v:textbox style="mso-next-textbox:#_x0000_s1028">
              <w:txbxContent>
                <w:p w:rsidR="0032356E" w:rsidRDefault="0032356E" w:rsidP="0032356E">
                  <w:pPr>
                    <w:spacing w:after="0"/>
                  </w:pPr>
                  <w:r>
                    <w:t xml:space="preserve">Quelle est la date de naissance de l’auteur ? </w:t>
                  </w:r>
                </w:p>
                <w:p w:rsidR="0032356E" w:rsidRDefault="0032356E" w:rsidP="0032356E">
                  <w:pPr>
                    <w:spacing w:after="0"/>
                  </w:pPr>
                  <w:r>
                    <w:t>1910 – 1915 - 1921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29" type="#_x0000_t202" style="position:absolute;margin-left:238.1pt;margin-top:30.35pt;width:267.4pt;height:57pt;z-index:251662336">
            <v:textbox style="mso-next-textbox:#_x0000_s1029">
              <w:txbxContent>
                <w:p w:rsidR="0032356E" w:rsidRDefault="00AD4469" w:rsidP="0032356E">
                  <w:pPr>
                    <w:spacing w:after="0"/>
                  </w:pPr>
                  <w:r>
                    <w:t xml:space="preserve">Comment s’appelle le narrateur ? Ahmed </w:t>
                  </w:r>
                  <w:proofErr w:type="spellStart"/>
                  <w:r>
                    <w:t>Sefrioui</w:t>
                  </w:r>
                  <w:proofErr w:type="spellEnd"/>
                  <w:r>
                    <w:t xml:space="preserve"> – Driss – Sidi Mohamed</w:t>
                  </w:r>
                </w:p>
              </w:txbxContent>
            </v:textbox>
          </v:shape>
        </w:pict>
      </w:r>
      <w:r w:rsidR="0087510F">
        <w:rPr>
          <w:noProof/>
          <w:lang w:eastAsia="fr-FR"/>
        </w:rPr>
        <w:pict>
          <v:shape id="_x0000_s1027" type="#_x0000_t202" style="position:absolute;margin-left:237.75pt;margin-top:-36.35pt;width:267.4pt;height:57pt;z-index:251660288">
            <v:textbox>
              <w:txbxContent>
                <w:p w:rsidR="0032356E" w:rsidRDefault="0032356E" w:rsidP="0032356E">
                  <w:pPr>
                    <w:spacing w:after="0"/>
                  </w:pPr>
                  <w:r>
                    <w:t>Quelle est la date d’écriture et de publication de ce roman ? 1949 et 1952 – 1953 et 1954 – 1952 et 1954</w:t>
                  </w:r>
                </w:p>
              </w:txbxContent>
            </v:textbox>
          </v:shape>
        </w:pict>
      </w:r>
    </w:p>
    <w:sectPr w:rsidR="00C660F4" w:rsidSect="00C6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56E"/>
    <w:rsid w:val="001C2EFE"/>
    <w:rsid w:val="002B460A"/>
    <w:rsid w:val="0032356E"/>
    <w:rsid w:val="0087510F"/>
    <w:rsid w:val="008F6FF7"/>
    <w:rsid w:val="009603E1"/>
    <w:rsid w:val="009C19C1"/>
    <w:rsid w:val="00AD4469"/>
    <w:rsid w:val="00C660F4"/>
    <w:rsid w:val="00D8707D"/>
    <w:rsid w:val="00E3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F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dcterms:created xsi:type="dcterms:W3CDTF">2012-10-30T17:52:00Z</dcterms:created>
  <dcterms:modified xsi:type="dcterms:W3CDTF">2012-10-31T11:38:00Z</dcterms:modified>
</cp:coreProperties>
</file>